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pPr>
      <w:r>
        <w:rPr>
          <w:rFonts w:hint="default" w:ascii="黑体" w:hAnsi="黑体" w:eastAsia="黑体" w:cs="黑体"/>
          <w:kern w:val="0"/>
          <w:sz w:val="32"/>
          <w:szCs w:val="32"/>
        </w:rPr>
        <w:t>附件</w:t>
      </w:r>
      <w:r>
        <w:rPr>
          <w:rFonts w:hint="default" w:ascii="黑体" w:hAnsi="黑体" w:eastAsia="黑体" w:cs="黑体"/>
          <w:kern w:val="0"/>
          <w:sz w:val="32"/>
          <w:szCs w:val="32"/>
          <w:lang w:val="en-US" w:eastAsia="zh-CN"/>
        </w:rPr>
        <w:t>3</w:t>
      </w:r>
      <w:r>
        <w:rPr>
          <w:rFonts w:hint="default" w:ascii="黑体" w:hAnsi="黑体" w:eastAsia="黑体" w:cs="黑体"/>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r>
        <w:rPr>
          <w:rFonts w:hint="default" w:ascii="方正小标宋简体" w:hAnsi="方正小标宋简体" w:eastAsia="方正小标宋简体" w:cs="方正小标宋简体"/>
          <w:kern w:val="0"/>
          <w:sz w:val="44"/>
          <w:szCs w:val="44"/>
        </w:rPr>
        <w:t>辽宁省朝阳市202</w:t>
      </w:r>
      <w:r>
        <w:rPr>
          <w:rFonts w:hint="eastAsia" w:ascii="方正小标宋简体" w:hAnsi="方正小标宋简体" w:eastAsia="方正小标宋简体" w:cs="方正小标宋简体"/>
          <w:kern w:val="0"/>
          <w:sz w:val="44"/>
          <w:szCs w:val="44"/>
          <w:lang w:val="en-US" w:eastAsia="zh-CN"/>
        </w:rPr>
        <w:t>1</w:t>
      </w:r>
      <w:r>
        <w:rPr>
          <w:rFonts w:hint="default" w:ascii="方正小标宋简体" w:hAnsi="方正小标宋简体" w:eastAsia="方正小标宋简体" w:cs="方正小标宋简体"/>
          <w:kern w:val="0"/>
          <w:sz w:val="44"/>
          <w:szCs w:val="44"/>
        </w:rPr>
        <w:t>年普通话水平测试考生</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r>
        <w:rPr>
          <w:rFonts w:hint="default" w:ascii="方正小标宋简体" w:hAnsi="方正小标宋简体" w:eastAsia="方正小标宋简体" w:cs="方正小标宋简体"/>
          <w:kern w:val="0"/>
          <w:sz w:val="44"/>
          <w:szCs w:val="44"/>
        </w:rPr>
        <w:t>体温测量表及安全考试承诺书</w:t>
      </w:r>
    </w:p>
    <w:p>
      <w:pPr>
        <w:spacing w:line="560" w:lineRule="atLeast"/>
        <w:jc w:val="center"/>
      </w:pPr>
      <w:r>
        <w:rPr>
          <w:rFonts w:hint="default" w:ascii="黑体" w:hAnsi="黑体" w:eastAsia="黑体" w:cs="黑体"/>
          <w:b/>
          <w:bCs/>
          <w:kern w:val="0"/>
          <w:sz w:val="21"/>
          <w:szCs w:val="21"/>
        </w:rPr>
        <w:t>注：考生于考试当天入场时交给监考员方能参加考试。此表由市普通话测试机构留存</w:t>
      </w:r>
      <w:r>
        <w:rPr>
          <w:rFonts w:hint="default" w:ascii="黑体" w:hAnsi="黑体" w:eastAsia="黑体" w:cs="黑体"/>
          <w:b/>
          <w:bCs/>
          <w:kern w:val="0"/>
          <w:sz w:val="21"/>
          <w:szCs w:val="21"/>
          <w:lang w:eastAsia="zh-CN"/>
        </w:rPr>
        <w:t>。</w:t>
      </w:r>
    </w:p>
    <w:tbl>
      <w:tblPr>
        <w:tblStyle w:val="4"/>
        <w:tblpPr w:leftFromText="180" w:rightFromText="180" w:vertAnchor="page" w:horzAnchor="page" w:tblpX="978" w:tblpY="3966"/>
        <w:tblW w:w="10173" w:type="dxa"/>
        <w:tblInd w:w="0" w:type="dxa"/>
        <w:tblLayout w:type="fixed"/>
        <w:tblCellMar>
          <w:top w:w="0" w:type="dxa"/>
          <w:left w:w="0" w:type="dxa"/>
          <w:bottom w:w="0" w:type="dxa"/>
          <w:right w:w="0" w:type="dxa"/>
        </w:tblCellMar>
      </w:tblPr>
      <w:tblGrid>
        <w:gridCol w:w="1402"/>
        <w:gridCol w:w="1481"/>
        <w:gridCol w:w="1331"/>
        <w:gridCol w:w="2156"/>
        <w:gridCol w:w="2475"/>
        <w:gridCol w:w="1328"/>
      </w:tblGrid>
      <w:tr>
        <w:tblPrEx>
          <w:tblCellMar>
            <w:top w:w="0" w:type="dxa"/>
            <w:left w:w="0" w:type="dxa"/>
            <w:bottom w:w="0" w:type="dxa"/>
            <w:right w:w="0" w:type="dxa"/>
          </w:tblCellMar>
        </w:tblPrEx>
        <w:trPr>
          <w:trHeight w:val="415" w:hRule="atLeast"/>
        </w:trPr>
        <w:tc>
          <w:tcPr>
            <w:tcW w:w="10173" w:type="dxa"/>
            <w:gridSpan w:val="6"/>
            <w:tcBorders>
              <w:top w:val="single" w:color="auto" w:sz="4" w:space="0"/>
              <w:left w:val="single" w:color="auto" w:sz="4" w:space="0"/>
              <w:bottom w:val="single" w:color="auto" w:sz="4" w:space="0"/>
              <w:right w:val="single" w:color="auto" w:sz="4" w:space="0"/>
            </w:tcBorders>
            <w:noWrap w:val="0"/>
            <w:vAlign w:val="center"/>
          </w:tcPr>
          <w:p>
            <w:pPr>
              <w:spacing w:line="300" w:lineRule="atLeast"/>
            </w:pPr>
            <w:bookmarkStart w:id="0" w:name="_GoBack"/>
            <w:bookmarkEnd w:id="0"/>
            <w:r>
              <w:rPr>
                <w:rFonts w:hint="default" w:ascii="黑体" w:hAnsi="等线" w:eastAsia="黑体" w:cs="宋体"/>
                <w:b/>
                <w:bCs/>
                <w:color w:val="000000"/>
                <w:kern w:val="0"/>
                <w:sz w:val="24"/>
              </w:rPr>
              <w:t>姓名：                  考生号：                  所在学校（单位）：</w:t>
            </w:r>
          </w:p>
        </w:tc>
      </w:tr>
      <w:tr>
        <w:tblPrEx>
          <w:tblCellMar>
            <w:top w:w="0" w:type="dxa"/>
            <w:left w:w="0" w:type="dxa"/>
            <w:bottom w:w="0" w:type="dxa"/>
            <w:right w:w="0" w:type="dxa"/>
          </w:tblCellMar>
        </w:tblPrEx>
        <w:trPr>
          <w:trHeight w:val="549" w:hRule="atLeast"/>
        </w:trPr>
        <w:tc>
          <w:tcPr>
            <w:tcW w:w="1402"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s="宋体"/>
                <w:b/>
                <w:bCs/>
                <w:color w:val="000000"/>
                <w:kern w:val="0"/>
                <w:sz w:val="24"/>
              </w:rPr>
              <w:t>天数</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s="宋体"/>
                <w:b/>
                <w:bCs/>
                <w:color w:val="000000"/>
                <w:kern w:val="0"/>
                <w:sz w:val="24"/>
              </w:rPr>
              <w:t>日期</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s="宋体"/>
                <w:b/>
                <w:bCs/>
                <w:color w:val="000000"/>
                <w:kern w:val="0"/>
                <w:sz w:val="24"/>
              </w:rPr>
              <w:t>体温</w:t>
            </w:r>
            <w:r>
              <w:rPr>
                <w:rFonts w:hint="default" w:ascii="黑体" w:hAnsi="等线" w:eastAsia="黑体"/>
                <w:color w:val="000000"/>
                <w:kern w:val="0"/>
                <w:sz w:val="24"/>
              </w:rPr>
              <w:t>℃</w:t>
            </w: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s="宋体"/>
                <w:b/>
                <w:bCs/>
                <w:color w:val="000000"/>
                <w:kern w:val="0"/>
                <w:sz w:val="24"/>
              </w:rPr>
              <w:t>本人及家人是否有发热、咳嗽等症状</w:t>
            </w:r>
          </w:p>
        </w:tc>
        <w:tc>
          <w:tcPr>
            <w:tcW w:w="2475"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s="宋体"/>
                <w:b/>
                <w:bCs/>
                <w:color w:val="000000"/>
                <w:kern w:val="0"/>
                <w:sz w:val="24"/>
              </w:rPr>
              <w:t>是否接触境外人员或</w:t>
            </w:r>
          </w:p>
          <w:p>
            <w:pPr>
              <w:spacing w:line="300" w:lineRule="atLeast"/>
              <w:jc w:val="center"/>
            </w:pPr>
            <w:r>
              <w:rPr>
                <w:rFonts w:hint="default" w:ascii="黑体" w:hAnsi="等线" w:eastAsia="黑体" w:cs="宋体"/>
                <w:b/>
                <w:bCs/>
                <w:color w:val="000000"/>
                <w:kern w:val="0"/>
                <w:sz w:val="24"/>
              </w:rPr>
              <w:t>中高风险地区人员</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s="宋体"/>
                <w:b/>
                <w:bCs/>
                <w:color w:val="000000"/>
                <w:kern w:val="0"/>
                <w:sz w:val="24"/>
              </w:rPr>
              <w:t>所在城市</w:t>
            </w: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前第1天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前第2天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前第3天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前第4天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前第5天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前第6天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 xml:space="preserve">是□ </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前第7天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前第8天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 xml:space="preserve">是□ </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前第9天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 xml:space="preserve">是□ </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前第10天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 xml:space="preserve">是□ </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前第11天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jc w:val="center"/>
            </w:pPr>
            <w:r>
              <w:rPr>
                <w:rFonts w:hint="default" w:ascii="宋体" w:hAnsi="宋体"/>
                <w:color w:val="000000"/>
                <w:kern w:val="0"/>
                <w:sz w:val="24"/>
              </w:rPr>
              <w:t>前第12天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宋体" w:hAnsi="宋体"/>
                <w:color w:val="000000"/>
                <w:kern w:val="0"/>
                <w:sz w:val="24"/>
              </w:rPr>
              <w:t>前第13天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宋体" w:hAnsi="宋体"/>
                <w:color w:val="000000"/>
                <w:kern w:val="0"/>
                <w:sz w:val="24"/>
              </w:rPr>
              <w:t>前第14天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 xml:space="preserve">是□ </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454" w:hRule="exact"/>
        </w:trPr>
        <w:tc>
          <w:tcPr>
            <w:tcW w:w="1402"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宋体" w:hAnsi="宋体"/>
                <w:color w:val="000000"/>
                <w:kern w:val="0"/>
                <w:sz w:val="24"/>
              </w:rPr>
              <w:t>考试当天</w:t>
            </w:r>
          </w:p>
        </w:tc>
        <w:tc>
          <w:tcPr>
            <w:tcW w:w="148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黑体" w:hAnsi="等线" w:eastAsia="黑体"/>
                <w:color w:val="000000"/>
                <w:kern w:val="0"/>
                <w:sz w:val="24"/>
              </w:rPr>
              <w:t>月  日</w:t>
            </w:r>
          </w:p>
        </w:tc>
        <w:tc>
          <w:tcPr>
            <w:tcW w:w="1331"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right"/>
            </w:pPr>
          </w:p>
        </w:tc>
        <w:tc>
          <w:tcPr>
            <w:tcW w:w="2156"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r>
              <w:rPr>
                <w:rFonts w:hint="default" w:ascii="等线" w:hAnsi="等线" w:eastAsia="等线"/>
                <w:color w:val="000000"/>
                <w:kern w:val="0"/>
                <w:sz w:val="24"/>
              </w:rPr>
              <w:t xml:space="preserve">否□   </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2475" w:type="dxa"/>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等线" w:hAnsi="等线" w:eastAsia="等线"/>
                <w:color w:val="000000"/>
                <w:kern w:val="0"/>
                <w:sz w:val="24"/>
              </w:rPr>
              <w:t>否□</w:t>
            </w:r>
            <w:r>
              <w:rPr>
                <w:rFonts w:hint="default" w:ascii="仿宋_GB2312" w:hAnsi="等线" w:eastAsia="仿宋_GB2312"/>
                <w:color w:val="000000"/>
                <w:kern w:val="0"/>
                <w:sz w:val="24"/>
              </w:rPr>
              <w:t xml:space="preserve">    </w:t>
            </w:r>
            <w:r>
              <w:rPr>
                <w:rFonts w:hint="default" w:ascii="等线" w:hAnsi="等线" w:eastAsia="等线"/>
                <w:color w:val="000000"/>
                <w:kern w:val="0"/>
                <w:sz w:val="24"/>
              </w:rPr>
              <w:t>是□</w:t>
            </w:r>
          </w:p>
        </w:tc>
        <w:tc>
          <w:tcPr>
            <w:tcW w:w="1328" w:type="dxa"/>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919" w:hRule="atLeast"/>
        </w:trPr>
        <w:tc>
          <w:tcPr>
            <w:tcW w:w="2883"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atLeast"/>
              <w:jc w:val="left"/>
            </w:pPr>
            <w:r>
              <w:rPr>
                <w:rFonts w:hint="default" w:ascii="黑体" w:hAnsi="等线" w:eastAsia="黑体"/>
                <w:color w:val="000000"/>
                <w:kern w:val="0"/>
                <w:sz w:val="24"/>
              </w:rPr>
              <w:t>本人及家人身体不适情况、接触境外人员或中高风险地区人员情况记录</w:t>
            </w:r>
          </w:p>
        </w:tc>
        <w:tc>
          <w:tcPr>
            <w:tcW w:w="7290" w:type="dxa"/>
            <w:gridSpan w:val="4"/>
            <w:tcBorders>
              <w:top w:val="single" w:color="auto" w:sz="4" w:space="0"/>
              <w:left w:val="single" w:color="auto" w:sz="4" w:space="0"/>
              <w:bottom w:val="single" w:color="auto" w:sz="4" w:space="0"/>
              <w:right w:val="single" w:color="auto" w:sz="4" w:space="0"/>
            </w:tcBorders>
            <w:noWrap w:val="0"/>
            <w:vAlign w:val="top"/>
          </w:tcPr>
          <w:p>
            <w:pPr>
              <w:spacing w:line="300" w:lineRule="atLeast"/>
              <w:jc w:val="center"/>
            </w:pPr>
          </w:p>
        </w:tc>
      </w:tr>
      <w:tr>
        <w:tblPrEx>
          <w:tblCellMar>
            <w:top w:w="0" w:type="dxa"/>
            <w:left w:w="0" w:type="dxa"/>
            <w:bottom w:w="0" w:type="dxa"/>
            <w:right w:w="0" w:type="dxa"/>
          </w:tblCellMar>
        </w:tblPrEx>
        <w:trPr>
          <w:trHeight w:val="1123" w:hRule="atLeast"/>
        </w:trPr>
        <w:tc>
          <w:tcPr>
            <w:tcW w:w="2883" w:type="dxa"/>
            <w:gridSpan w:val="2"/>
            <w:tcBorders>
              <w:top w:val="single" w:color="auto" w:sz="4" w:space="0"/>
              <w:left w:val="single" w:color="auto" w:sz="4" w:space="0"/>
              <w:bottom w:val="single" w:color="auto" w:sz="4" w:space="0"/>
              <w:right w:val="single" w:color="auto" w:sz="4" w:space="0"/>
            </w:tcBorders>
            <w:noWrap w:val="0"/>
            <w:vAlign w:val="center"/>
          </w:tcPr>
          <w:p>
            <w:pPr>
              <w:spacing w:line="300" w:lineRule="atLeast"/>
              <w:jc w:val="center"/>
            </w:pPr>
            <w:r>
              <w:rPr>
                <w:rFonts w:hint="default" w:ascii="黑体" w:hAnsi="等线" w:eastAsia="黑体"/>
                <w:color w:val="000000"/>
                <w:kern w:val="0"/>
                <w:sz w:val="24"/>
              </w:rPr>
              <w:t>考生承诺</w:t>
            </w:r>
          </w:p>
        </w:tc>
        <w:tc>
          <w:tcPr>
            <w:tcW w:w="7290" w:type="dxa"/>
            <w:gridSpan w:val="4"/>
            <w:tcBorders>
              <w:top w:val="single" w:color="auto" w:sz="4" w:space="0"/>
              <w:left w:val="single" w:color="auto" w:sz="4" w:space="0"/>
              <w:bottom w:val="single" w:color="auto" w:sz="4" w:space="0"/>
              <w:right w:val="single" w:color="auto" w:sz="4" w:space="0"/>
            </w:tcBorders>
            <w:noWrap w:val="0"/>
            <w:vAlign w:val="top"/>
          </w:tcPr>
          <w:p>
            <w:pPr>
              <w:spacing w:line="300" w:lineRule="atLeast"/>
              <w:jc w:val="left"/>
            </w:pPr>
            <w:r>
              <w:rPr>
                <w:rFonts w:hint="default" w:ascii="黑体" w:hAnsi="黑体" w:eastAsia="黑体"/>
                <w:color w:val="000000"/>
                <w:kern w:val="0"/>
                <w:sz w:val="24"/>
              </w:rPr>
              <w:t>本人承诺：我已知晓《考生防疫须知》，并保证严格按照须知内容执行。我将如实填写健康卡，如有发热、乏力、咳嗽、呼吸困难、腹泻等病状出现，将及时向本人学校或本单位负责人及报名所在地教育招生考试机构报告，并立即就医。如因隐瞒病情及发热史、旅行史和接触史等引起影响公共安全的后果，本人将承担相应的法律责任，自愿接受《治安管理处罚法》《传染病防治法》和《关于依法惩治妨害新型冠状病毒感染肺炎疫情防控违法犯罪的意见》等法律法规的处罚和制裁。</w:t>
            </w:r>
          </w:p>
          <w:p>
            <w:pPr>
              <w:spacing w:line="300" w:lineRule="atLeast"/>
              <w:jc w:val="left"/>
            </w:pPr>
          </w:p>
          <w:p>
            <w:pPr>
              <w:spacing w:line="300" w:lineRule="atLeast"/>
              <w:jc w:val="left"/>
            </w:pPr>
            <w:r>
              <w:rPr>
                <w:rFonts w:hint="default" w:ascii="黑体" w:hAnsi="黑体" w:eastAsia="黑体"/>
                <w:color w:val="000000"/>
                <w:kern w:val="0"/>
                <w:sz w:val="24"/>
              </w:rPr>
              <w:t>本人签字：                        日期：    年     月     日</w:t>
            </w:r>
          </w:p>
        </w:tc>
      </w:tr>
    </w:tbl>
    <w:p/>
    <w:sectPr>
      <w:headerReference r:id="rId3" w:type="default"/>
      <w:footerReference r:id="rId4" w:type="default"/>
      <w:pgSz w:w="11906" w:h="16838"/>
      <w:pgMar w:top="1134" w:right="1803" w:bottom="1134"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roman"/>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415A"/>
    <w:rsid w:val="7FFF4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2021-03-19T06:36:00Z</dcterms:created>
  <dc:creator>lenovo</dc:creator>
  <cp:lastModifiedBy>lenovo</cp:lastModifiedBy>
  <dcterms:modified xsi:type="dcterms:W3CDTF">2021-03-19T06:43:10Z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